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F7AD1">
      <w:pPr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【接口资料，严禁外传】</w:t>
      </w:r>
    </w:p>
    <w:p w14:paraId="50CEABF3">
      <w:pPr>
        <w:widowControl/>
        <w:spacing w:line="630" w:lineRule="atLeast"/>
        <w:jc w:val="center"/>
        <w:outlineLvl w:val="0"/>
        <w:rPr>
          <w:rFonts w:hint="eastAsia" w:ascii="Helvetica Neue" w:hAnsi="Helvetica Neue" w:eastAsia="宋体" w:cs="宋体"/>
          <w:color w:val="636363"/>
          <w:kern w:val="36"/>
          <w:sz w:val="54"/>
          <w:szCs w:val="54"/>
        </w:rPr>
      </w:pPr>
    </w:p>
    <w:p w14:paraId="560E0D47">
      <w:pPr>
        <w:widowControl/>
        <w:jc w:val="center"/>
        <w:rPr>
          <w:rFonts w:hint="eastAsia" w:ascii="Helvetica Neue" w:hAnsi="Helvetica Neue" w:eastAsia="宋体" w:cs="宋体"/>
          <w:color w:val="636363"/>
          <w:kern w:val="36"/>
          <w:sz w:val="54"/>
          <w:szCs w:val="54"/>
        </w:rPr>
      </w:pPr>
    </w:p>
    <w:p w14:paraId="7C0FC1E7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76A20880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644A0050">
      <w:pPr>
        <w:jc w:val="center"/>
        <w:rPr>
          <w:rFonts w:hint="eastAsia" w:ascii="Helvetica Neue" w:hAnsi="Helvetica Neue" w:eastAsia="宋体" w:cs="宋体"/>
          <w:b/>
          <w:bCs/>
          <w:sz w:val="54"/>
          <w:szCs w:val="54"/>
        </w:rPr>
      </w:pPr>
      <w:r>
        <w:rPr>
          <w:rFonts w:hint="eastAsia" w:ascii="Helvetica Neue" w:hAnsi="Helvetica Neue" w:eastAsia="宋体" w:cs="宋体"/>
          <w:b/>
          <w:bCs/>
          <w:sz w:val="54"/>
          <w:szCs w:val="54"/>
        </w:rPr>
        <w:t>东篱科研系统对接文档</w:t>
      </w:r>
    </w:p>
    <w:p w14:paraId="64ED1C88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49C64D5A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775A092F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5B751AAB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0E10D05A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4ED2BCDD">
      <w:pPr>
        <w:rPr>
          <w:rFonts w:hint="eastAsia" w:ascii="Helvetica Neue" w:hAnsi="Helvetica Neue" w:eastAsia="宋体" w:cs="宋体"/>
          <w:sz w:val="54"/>
          <w:szCs w:val="54"/>
        </w:rPr>
      </w:pPr>
    </w:p>
    <w:p w14:paraId="3845F41A">
      <w:pPr>
        <w:jc w:val="center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ascii="Helvetica Neue" w:hAnsi="Helvetica Neue" w:eastAsia="宋体" w:cs="宋体"/>
          <w:sz w:val="54"/>
          <w:szCs w:val="54"/>
        </w:rPr>
        <w:tab/>
      </w:r>
      <w:r>
        <w:rPr>
          <w:rFonts w:hint="eastAsia" w:ascii="宋体" w:hAnsi="宋体" w:eastAsia="宋体" w:cs="宋体"/>
          <w:b/>
          <w:bCs/>
          <w:sz w:val="32"/>
          <w:szCs w:val="32"/>
        </w:rPr>
        <w:t>上海东篱信息科技有限公司</w:t>
      </w:r>
    </w:p>
    <w:p w14:paraId="0AE27F88">
      <w:pPr>
        <w:tabs>
          <w:tab w:val="center" w:pos="4217"/>
          <w:tab w:val="left" w:pos="6519"/>
        </w:tabs>
        <w:ind w:firstLine="643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ab/>
      </w:r>
      <w:r>
        <w:rPr>
          <w:rFonts w:hint="eastAsia" w:ascii="宋体" w:hAnsi="宋体" w:eastAsia="宋体" w:cs="宋体"/>
          <w:b/>
          <w:bCs/>
          <w:sz w:val="32"/>
          <w:szCs w:val="32"/>
        </w:rPr>
        <w:t>202</w:t>
      </w:r>
      <w:r>
        <w:rPr>
          <w:rFonts w:hint="eastAsia" w:ascii="宋体" w:hAnsi="宋体" w:cs="宋体"/>
          <w:b/>
          <w:bCs/>
          <w:sz w:val="32"/>
          <w:szCs w:val="32"/>
        </w:rPr>
        <w:t>4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年11月</w:t>
      </w:r>
    </w:p>
    <w:p w14:paraId="3D12682A">
      <w:pPr>
        <w:tabs>
          <w:tab w:val="center" w:pos="4217"/>
          <w:tab w:val="left" w:pos="6519"/>
        </w:tabs>
        <w:ind w:firstLine="643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4562278F">
      <w:pPr>
        <w:tabs>
          <w:tab w:val="center" w:pos="4217"/>
          <w:tab w:val="left" w:pos="6519"/>
        </w:tabs>
        <w:ind w:firstLine="643"/>
        <w:jc w:val="left"/>
        <w:rPr>
          <w:rFonts w:hint="eastAsia" w:ascii="宋体" w:hAnsi="宋体" w:cs="宋体"/>
          <w:b/>
          <w:bCs/>
          <w:sz w:val="32"/>
          <w:szCs w:val="32"/>
        </w:rPr>
      </w:pPr>
    </w:p>
    <w:p w14:paraId="159D2CAA">
      <w:pPr>
        <w:pStyle w:val="32"/>
        <w:pBdr>
          <w:bottom w:val="none" w:color="auto" w:sz="0" w:space="0"/>
        </w:pBdr>
      </w:pPr>
      <w:r>
        <w:t>Table of Contents</w:t>
      </w:r>
    </w:p>
    <w:p w14:paraId="348AB35D">
      <w:pPr>
        <w:pStyle w:val="11"/>
        <w:tabs>
          <w:tab w:val="right" w:leader="dot" w:pos="8306"/>
        </w:tabs>
      </w:pPr>
      <w:r>
        <w:rPr>
          <w:b w:val="0"/>
          <w:bCs w:val="0"/>
        </w:rPr>
        <w:fldChar w:fldCharType="begin"/>
      </w:r>
      <w:r>
        <w:instrText xml:space="preserve"> TOC \o "1-3" \h \z \u </w:instrText>
      </w:r>
      <w:r>
        <w:rPr>
          <w:b w:val="0"/>
          <w:bCs w:val="0"/>
        </w:rPr>
        <w:fldChar w:fldCharType="separate"/>
      </w:r>
      <w:r>
        <w:rPr>
          <w:bCs w:val="0"/>
        </w:rPr>
        <w:fldChar w:fldCharType="begin"/>
      </w:r>
      <w:r>
        <w:rPr>
          <w:bCs w:val="0"/>
        </w:rPr>
        <w:instrText xml:space="preserve"> HYPERLINK \l _Toc428430312 </w:instrText>
      </w:r>
      <w:r>
        <w:rPr>
          <w:bCs w:val="0"/>
        </w:rPr>
        <w:fldChar w:fldCharType="separate"/>
      </w:r>
      <w:r>
        <w:rPr>
          <w:rFonts w:hint="eastAsia" w:ascii="宋体" w:hAnsi="宋体" w:eastAsia="宋体" w:cs="宋体"/>
          <w:kern w:val="36"/>
          <w:szCs w:val="54"/>
          <w:lang w:val="en-US" w:eastAsia="zh-CN"/>
        </w:rPr>
        <w:t>查询项目信息</w:t>
      </w:r>
      <w:r>
        <w:tab/>
      </w:r>
      <w:r>
        <w:fldChar w:fldCharType="begin"/>
      </w:r>
      <w:r>
        <w:instrText xml:space="preserve"> PAGEREF _Toc428430312 \h </w:instrText>
      </w:r>
      <w:r>
        <w:fldChar w:fldCharType="separate"/>
      </w:r>
      <w:r>
        <w:t>3</w:t>
      </w:r>
      <w:r>
        <w:fldChar w:fldCharType="end"/>
      </w:r>
      <w:r>
        <w:rPr>
          <w:bCs w:val="0"/>
        </w:rPr>
        <w:fldChar w:fldCharType="end"/>
      </w:r>
    </w:p>
    <w:p w14:paraId="64FB4F93">
      <w:pPr>
        <w:pStyle w:val="11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_Toc115585393 </w:instrText>
      </w:r>
      <w:r>
        <w:rPr>
          <w:bCs/>
        </w:rPr>
        <w:fldChar w:fldCharType="separate"/>
      </w:r>
      <w:r>
        <w:rPr>
          <w:rFonts w:ascii="Helvetica Neue" w:hAnsi="Helvetica Neue"/>
          <w:bCs w:val="0"/>
          <w:szCs w:val="54"/>
        </w:rPr>
        <w:t>请求签名</w:t>
      </w:r>
      <w:r>
        <w:tab/>
      </w:r>
      <w:r>
        <w:fldChar w:fldCharType="begin"/>
      </w:r>
      <w:r>
        <w:instrText xml:space="preserve"> PAGEREF _Toc115585393 \h </w:instrText>
      </w:r>
      <w:r>
        <w:fldChar w:fldCharType="separate"/>
      </w:r>
      <w:r>
        <w:t>11</w:t>
      </w:r>
      <w:r>
        <w:fldChar w:fldCharType="end"/>
      </w:r>
      <w:r>
        <w:rPr>
          <w:bCs/>
        </w:rPr>
        <w:fldChar w:fldCharType="end"/>
      </w:r>
    </w:p>
    <w:p w14:paraId="14D8120B">
      <w:pPr>
        <w:pStyle w:val="7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_Toc1318483263 </w:instrText>
      </w:r>
      <w:r>
        <w:rPr>
          <w:bCs/>
        </w:rPr>
        <w:fldChar w:fldCharType="separate"/>
      </w:r>
      <w:r>
        <w:rPr>
          <w:rFonts w:ascii="Helvetica Neue" w:hAnsi="Helvetica Neue" w:cs="Segoe UI"/>
        </w:rPr>
        <w:t>签名步骤</w:t>
      </w:r>
      <w:r>
        <w:tab/>
      </w:r>
      <w:r>
        <w:fldChar w:fldCharType="begin"/>
      </w:r>
      <w:r>
        <w:instrText xml:space="preserve"> PAGEREF _Toc1318483263 \h </w:instrText>
      </w:r>
      <w:r>
        <w:fldChar w:fldCharType="separate"/>
      </w:r>
      <w:r>
        <w:t>11</w:t>
      </w:r>
      <w:r>
        <w:fldChar w:fldCharType="end"/>
      </w:r>
      <w:r>
        <w:rPr>
          <w:bCs/>
        </w:rPr>
        <w:fldChar w:fldCharType="end"/>
      </w:r>
    </w:p>
    <w:p w14:paraId="4BF92B7E">
      <w:pPr>
        <w:pStyle w:val="7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_Toc2011931495 </w:instrText>
      </w:r>
      <w:r>
        <w:rPr>
          <w:bCs/>
        </w:rPr>
        <w:fldChar w:fldCharType="separate"/>
      </w:r>
      <w:r>
        <w:rPr>
          <w:rFonts w:ascii="Helvetica Neue" w:hAnsi="Helvetica Neue" w:cs="Segoe UI"/>
        </w:rPr>
        <w:t>使用签名</w:t>
      </w:r>
      <w:r>
        <w:tab/>
      </w:r>
      <w:r>
        <w:fldChar w:fldCharType="begin"/>
      </w:r>
      <w:r>
        <w:instrText xml:space="preserve"> PAGEREF _Toc2011931495 \h </w:instrText>
      </w:r>
      <w:r>
        <w:fldChar w:fldCharType="separate"/>
      </w:r>
      <w:r>
        <w:t>12</w:t>
      </w:r>
      <w:r>
        <w:fldChar w:fldCharType="end"/>
      </w:r>
      <w:r>
        <w:rPr>
          <w:bCs/>
        </w:rPr>
        <w:fldChar w:fldCharType="end"/>
      </w:r>
    </w:p>
    <w:p w14:paraId="6E426AB1">
      <w:pPr>
        <w:pStyle w:val="11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_Toc255130803 </w:instrText>
      </w:r>
      <w:r>
        <w:rPr>
          <w:bCs/>
        </w:rPr>
        <w:fldChar w:fldCharType="separate"/>
      </w:r>
      <w:r>
        <w:rPr>
          <w:rFonts w:ascii="Helvetica Neue" w:hAnsi="Helvetica Neue"/>
          <w:bCs w:val="0"/>
          <w:szCs w:val="54"/>
        </w:rPr>
        <w:t>公共响</w:t>
      </w:r>
      <w:r>
        <w:rPr>
          <w:rFonts w:hint="eastAsia"/>
          <w:bCs w:val="0"/>
          <w:szCs w:val="54"/>
        </w:rPr>
        <w:t>应</w:t>
      </w:r>
      <w:r>
        <w:tab/>
      </w:r>
      <w:r>
        <w:fldChar w:fldCharType="begin"/>
      </w:r>
      <w:r>
        <w:instrText xml:space="preserve"> PAGEREF _Toc255130803 \h </w:instrText>
      </w:r>
      <w:r>
        <w:fldChar w:fldCharType="separate"/>
      </w:r>
      <w:r>
        <w:t>12</w:t>
      </w:r>
      <w:r>
        <w:fldChar w:fldCharType="end"/>
      </w:r>
      <w:r>
        <w:rPr>
          <w:bCs/>
        </w:rPr>
        <w:fldChar w:fldCharType="end"/>
      </w:r>
    </w:p>
    <w:p w14:paraId="2B9DF8AB">
      <w:pPr>
        <w:pStyle w:val="7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_Toc1606046609 </w:instrText>
      </w:r>
      <w:r>
        <w:rPr>
          <w:bCs/>
        </w:rPr>
        <w:fldChar w:fldCharType="separate"/>
      </w:r>
      <w:r>
        <w:rPr>
          <w:rFonts w:ascii="Helvetica Neue" w:hAnsi="Helvetica Neue"/>
          <w:szCs w:val="36"/>
        </w:rPr>
        <w:t>成功响</w:t>
      </w:r>
      <w:r>
        <w:rPr>
          <w:rFonts w:hint="eastAsia" w:ascii="宋体" w:hAnsi="宋体" w:eastAsia="宋体" w:cs="宋体"/>
          <w:szCs w:val="36"/>
        </w:rPr>
        <w:t>应</w:t>
      </w:r>
      <w:r>
        <w:tab/>
      </w:r>
      <w:r>
        <w:fldChar w:fldCharType="begin"/>
      </w:r>
      <w:r>
        <w:instrText xml:space="preserve"> PAGEREF _Toc1606046609 \h </w:instrText>
      </w:r>
      <w:r>
        <w:fldChar w:fldCharType="separate"/>
      </w:r>
      <w:r>
        <w:t>12</w:t>
      </w:r>
      <w:r>
        <w:fldChar w:fldCharType="end"/>
      </w:r>
      <w:r>
        <w:rPr>
          <w:bCs/>
        </w:rPr>
        <w:fldChar w:fldCharType="end"/>
      </w:r>
    </w:p>
    <w:p w14:paraId="7DE802F4">
      <w:pPr>
        <w:pStyle w:val="7"/>
        <w:tabs>
          <w:tab w:val="right" w:leader="dot" w:pos="8306"/>
        </w:tabs>
      </w:pPr>
      <w:r>
        <w:rPr>
          <w:bCs/>
        </w:rPr>
        <w:fldChar w:fldCharType="begin"/>
      </w:r>
      <w:r>
        <w:rPr>
          <w:bCs/>
        </w:rPr>
        <w:instrText xml:space="preserve"> HYPERLINK \l _Toc1103398320 </w:instrText>
      </w:r>
      <w:r>
        <w:rPr>
          <w:bCs/>
        </w:rPr>
        <w:fldChar w:fldCharType="separate"/>
      </w:r>
      <w:r>
        <w:rPr>
          <w:rFonts w:ascii="Helvetica Neue" w:hAnsi="Helvetica Neue"/>
          <w:szCs w:val="36"/>
        </w:rPr>
        <w:t>失败响</w:t>
      </w:r>
      <w:r>
        <w:rPr>
          <w:rFonts w:hint="eastAsia" w:ascii="宋体" w:hAnsi="宋体" w:eastAsia="宋体" w:cs="宋体"/>
          <w:szCs w:val="36"/>
        </w:rPr>
        <w:t>应</w:t>
      </w:r>
      <w:r>
        <w:tab/>
      </w:r>
      <w:r>
        <w:fldChar w:fldCharType="begin"/>
      </w:r>
      <w:r>
        <w:instrText xml:space="preserve"> PAGEREF _Toc1103398320 \h </w:instrText>
      </w:r>
      <w:r>
        <w:fldChar w:fldCharType="separate"/>
      </w:r>
      <w:r>
        <w:t>12</w:t>
      </w:r>
      <w:r>
        <w:fldChar w:fldCharType="end"/>
      </w:r>
      <w:r>
        <w:rPr>
          <w:bCs/>
        </w:rPr>
        <w:fldChar w:fldCharType="end"/>
      </w:r>
    </w:p>
    <w:p w14:paraId="68436576">
      <w:r>
        <w:rPr>
          <w:bCs/>
        </w:rPr>
        <w:fldChar w:fldCharType="end"/>
      </w:r>
    </w:p>
    <w:p w14:paraId="5E95B589">
      <w:pPr>
        <w:widowControl/>
        <w:jc w:val="left"/>
        <w:rPr>
          <w:rFonts w:hint="eastAsia" w:ascii="Helvetica Neue" w:hAnsi="Helvetica Neue" w:eastAsia="宋体" w:cs="宋体"/>
          <w:color w:val="636363"/>
          <w:kern w:val="36"/>
          <w:sz w:val="54"/>
          <w:szCs w:val="54"/>
        </w:rPr>
      </w:pPr>
      <w:r>
        <w:rPr>
          <w:rFonts w:hint="eastAsia" w:ascii="Helvetica Neue" w:hAnsi="Helvetica Neue" w:eastAsia="宋体" w:cs="宋体"/>
          <w:color w:val="636363"/>
          <w:kern w:val="36"/>
          <w:sz w:val="54"/>
          <w:szCs w:val="54"/>
        </w:rPr>
        <w:br w:type="page"/>
      </w:r>
    </w:p>
    <w:p w14:paraId="758A48E8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bookmarkStart w:id="0" w:name="_Toc428430312"/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查询项目信息</w:t>
      </w:r>
      <w:bookmarkEnd w:id="0"/>
    </w:p>
    <w:p w14:paraId="5C977C6A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510F3EE8">
      <w:pPr>
        <w:widowControl/>
        <w:numPr>
          <w:ilvl w:val="0"/>
          <w:numId w:val="1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科研系统为第三方系统提供查询项目详细信息的接口</w:t>
      </w:r>
    </w:p>
    <w:p w14:paraId="0B493904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bookmarkStart w:id="1" w:name="cf76u7"/>
      <w:bookmarkEnd w:id="1"/>
      <w:bookmarkStart w:id="2" w:name="bja0lg"/>
      <w:bookmarkEnd w:id="2"/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请求URL:</w:t>
      </w:r>
    </w:p>
    <w:p w14:paraId="06B11E47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bookmarkStart w:id="3" w:name="cgp4ga"/>
      <w:bookmarkEnd w:id="3"/>
      <w:r>
        <w:rPr>
          <w:rFonts w:ascii="Segoe UI" w:hAnsi="Segoe UI" w:eastAsia="宋体" w:cs="Segoe UI"/>
          <w:kern w:val="0"/>
          <w:szCs w:val="21"/>
        </w:rPr>
        <w:fldChar w:fldCharType="begin"/>
      </w:r>
      <w:r>
        <w:rPr>
          <w:rFonts w:ascii="Segoe UI" w:hAnsi="Segoe UI" w:eastAsia="宋体" w:cs="Segoe UI"/>
          <w:kern w:val="0"/>
          <w:szCs w:val="21"/>
        </w:rPr>
        <w:instrText xml:space="preserve"> HYPERLINK "http://ip/ky-openapi/all-projects" </w:instrText>
      </w:r>
      <w:r>
        <w:rPr>
          <w:rFonts w:ascii="Segoe UI" w:hAnsi="Segoe UI" w:eastAsia="宋体" w:cs="Segoe UI"/>
          <w:kern w:val="0"/>
          <w:szCs w:val="21"/>
        </w:rPr>
        <w:fldChar w:fldCharType="separate"/>
      </w:r>
      <w:r>
        <w:rPr>
          <w:rStyle w:val="22"/>
          <w:rFonts w:ascii="Segoe UI" w:hAnsi="Segoe UI" w:eastAsia="宋体" w:cs="Segoe UI"/>
          <w:kern w:val="0"/>
          <w:szCs w:val="21"/>
        </w:rPr>
        <w:t>http://ip</w:t>
      </w:r>
      <w:r>
        <w:rPr>
          <w:rStyle w:val="22"/>
          <w:rFonts w:hint="eastAsia" w:ascii="Segoe UI" w:hAnsi="Segoe UI" w:eastAsia="宋体" w:cs="Segoe UI"/>
          <w:kern w:val="0"/>
          <w:szCs w:val="21"/>
          <w:lang w:val="en-US" w:eastAsia="zh-CN"/>
        </w:rPr>
        <w:t>/ky-openapi/all-projects</w:t>
      </w:r>
      <w:r>
        <w:rPr>
          <w:rFonts w:ascii="Segoe UI" w:hAnsi="Segoe UI" w:eastAsia="宋体" w:cs="Segoe UI"/>
          <w:kern w:val="0"/>
          <w:szCs w:val="21"/>
        </w:rPr>
        <w:fldChar w:fldCharType="end"/>
      </w:r>
    </w:p>
    <w:p w14:paraId="7394B2B3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</w:rPr>
        <w:t>注意，ip需换成科研系统真实IP，对接接口时联系科研系统人员</w:t>
      </w:r>
    </w:p>
    <w:p w14:paraId="07B8466E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请求方式：</w:t>
      </w:r>
    </w:p>
    <w:p w14:paraId="65FD3AB0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ascii="Segoe UI" w:hAnsi="Segoe UI" w:eastAsia="宋体" w:cs="Segoe UI"/>
          <w:color w:val="24292E"/>
          <w:kern w:val="0"/>
          <w:szCs w:val="21"/>
        </w:rPr>
        <w:t>POST</w:t>
      </w:r>
    </w:p>
    <w:p w14:paraId="3450902F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bookmarkStart w:id="4" w:name="d0a184"/>
      <w:bookmarkEnd w:id="4"/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请求示例: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AC28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286D571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curl --location 'http://</w:t>
            </w: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ip/ky-openapi</w:t>
            </w: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/all-projects' \</w:t>
            </w:r>
          </w:p>
          <w:p w14:paraId="605DF5A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--header 'App-Key: qatest' \</w:t>
            </w:r>
          </w:p>
          <w:p w14:paraId="3A7178C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--header 'Sign: 6d2059608d2634e068b4f8a613ddaf2d' \</w:t>
            </w:r>
          </w:p>
          <w:p w14:paraId="5D6F14F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--header 'Timestamp: 1732260082' \</w:t>
            </w:r>
          </w:p>
          <w:p w14:paraId="3F6DF0F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--header 'Content-Type: application/json' \</w:t>
            </w:r>
          </w:p>
          <w:p w14:paraId="1529A7D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Helvetica Neue" w:hAnsi="Helvetica Neue" w:eastAsia="宋体" w:cs="Segoe UI"/>
                <w:b/>
                <w:bCs/>
                <w:color w:val="24292E"/>
                <w:kern w:val="0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</w:rPr>
              <w:t>--data '{}'</w:t>
            </w:r>
          </w:p>
        </w:tc>
      </w:tr>
    </w:tbl>
    <w:p w14:paraId="54FAEF9C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请求头：</w:t>
      </w:r>
    </w:p>
    <w:tbl>
      <w:tblPr>
        <w:tblStyle w:val="17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09EE54CD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9F579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bookmarkStart w:id="5" w:name="c60ix6"/>
            <w:bookmarkEnd w:id="5"/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44AF9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4555A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A941F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2CAE988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51962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329A9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DD0A46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0C3A8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instrText xml:space="preserve"> HYPERLINK \l "_请求签名" \o "请求签名" </w:instrTex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separate"/>
            </w:r>
            <w:r>
              <w:rPr>
                <w:rStyle w:val="22"/>
                <w:rFonts w:hint="eastAsia" w:ascii="宋体" w:hAnsi="宋体" w:eastAsia="宋体" w:cs="宋体"/>
                <w:kern w:val="0"/>
                <w:sz w:val="24"/>
                <w:szCs w:val="24"/>
              </w:rPr>
              <w:t>请求签名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end"/>
            </w:r>
          </w:p>
        </w:tc>
      </w:tr>
      <w:tr w14:paraId="7B5ACA2E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D47D2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75E8D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6A9777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6E40E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科研系统提供的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14:paraId="01EB34C5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DDDD2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DDFB9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EAAD4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umber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3AAE7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当前时间戳，到秒</w:t>
            </w:r>
          </w:p>
        </w:tc>
      </w:tr>
      <w:tr w14:paraId="3B22B17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7B1D5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73C19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FD07B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A7BCF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323BCAE4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返回示例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C47F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88" w:hRule="atLeast"/>
        </w:trPr>
        <w:tc>
          <w:tcPr>
            <w:tcW w:w="8522" w:type="dxa"/>
          </w:tcPr>
          <w:p w14:paraId="41DEB8C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{</w:t>
            </w:r>
          </w:p>
          <w:p w14:paraId="0A57D6C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"Des": "",</w:t>
            </w:r>
          </w:p>
          <w:p w14:paraId="291B242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"Success": true,</w:t>
            </w:r>
          </w:p>
          <w:p w14:paraId="56EB8F4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"Code": 200,</w:t>
            </w:r>
          </w:p>
          <w:p w14:paraId="1BE8AC1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"Result": [</w:t>
            </w:r>
          </w:p>
          <w:p w14:paraId="1639711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478C937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"projectMating": 0.0,</w:t>
            </w:r>
          </w:p>
          <w:p w14:paraId="7DBAB20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"projectBegTime": "",</w:t>
            </w:r>
          </w:p>
          <w:p w14:paraId="392BD6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"creationTime": "2024-11-25T01:40:11.572",</w:t>
            </w:r>
          </w:p>
          <w:p w14:paraId="6B8D914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"projectType": "纵向",</w:t>
            </w:r>
          </w:p>
          <w:p w14:paraId="0AEC4D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"projectUno": "zhuan'jia",</w:t>
            </w:r>
          </w:p>
          <w:p w14:paraId="251B6A0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"projectSource": "国家自然科学基金委员会",</w:t>
            </w:r>
          </w:p>
          <w:p w14:paraId="7C29326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"projectEBS": null,</w:t>
            </w:r>
          </w:p>
          <w:p w14:paraId="5C86760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"updateTime": null,</w:t>
            </w:r>
          </w:p>
          <w:p w14:paraId="47EF4AF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"projectYear": "2024",</w:t>
            </w:r>
          </w:p>
          <w:p w14:paraId="6F3299D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"projectDelayTime": "",</w:t>
            </w:r>
          </w:p>
          <w:p w14:paraId="0229CB8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"projectDept": null,</w:t>
            </w:r>
          </w:p>
          <w:p w14:paraId="63192C3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"projectState": "在研",</w:t>
            </w:r>
          </w:p>
          <w:p w14:paraId="37E216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"projectEndTime": "",</w:t>
            </w:r>
          </w:p>
          <w:p w14:paraId="0CDC7DC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"projectFunds": 10.0,</w:t>
            </w:r>
          </w:p>
          <w:p w14:paraId="3F880CE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"projectSpecial": 10.0,</w:t>
            </w:r>
          </w:p>
          <w:p w14:paraId="5E16562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"projectCode": "21132324343534",</w:t>
            </w:r>
          </w:p>
          <w:p w14:paraId="04C92BC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"projectUname": "马翠萍",</w:t>
            </w:r>
          </w:p>
          <w:p w14:paraId="7666566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"projectPlayers": [</w:t>
            </w:r>
          </w:p>
          <w:p w14:paraId="15FB4E6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</w:t>
            </w:r>
          </w:p>
          <w:p w14:paraId="7519297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],</w:t>
            </w:r>
          </w:p>
          <w:p w14:paraId="2A8953C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"projectName": "新立项项目",</w:t>
            </w:r>
          </w:p>
          <w:p w14:paraId="5DBA902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"projectID": "538ca4b4293c4e64a7be9e4e5c60e2be"</w:t>
            </w:r>
          </w:p>
          <w:p w14:paraId="2BCC529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},</w:t>
            </w:r>
          </w:p>
          <w:p w14:paraId="738A4AF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51139BE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"projectMating": 5.0,</w:t>
            </w:r>
          </w:p>
          <w:p w14:paraId="7A67347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"projectBegTime": "",</w:t>
            </w:r>
          </w:p>
          <w:p w14:paraId="4FFE4F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"creationTime": "2024-11-22T07:50:57.918",</w:t>
            </w:r>
          </w:p>
          <w:p w14:paraId="54B751A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"projectType": "纵向",</w:t>
            </w:r>
          </w:p>
          <w:p w14:paraId="65C1709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"projectUno": "测试CAS",</w:t>
            </w:r>
          </w:p>
          <w:p w14:paraId="5CFD27A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"projectSource": "国家自然科学基金委员会",</w:t>
            </w:r>
          </w:p>
          <w:p w14:paraId="6D0240A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"projectEBS": null,</w:t>
            </w:r>
          </w:p>
          <w:p w14:paraId="4209384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"updateTime": null,</w:t>
            </w:r>
          </w:p>
          <w:p w14:paraId="67ED6D5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"projectYear": "2020",</w:t>
            </w:r>
          </w:p>
          <w:p w14:paraId="73C3E21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"projectDelayTime": "2024-11-334",</w:t>
            </w:r>
          </w:p>
          <w:p w14:paraId="269C7CC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"projectDept": null,</w:t>
            </w:r>
          </w:p>
          <w:p w14:paraId="16DAAA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"projectState": "延期结题",</w:t>
            </w:r>
          </w:p>
          <w:p w14:paraId="6B63913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</w:t>
            </w:r>
            <w:bookmarkStart w:id="41" w:name="_GoBack"/>
            <w:bookmarkEnd w:id="41"/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projectEndTime": "",</w:t>
            </w:r>
          </w:p>
          <w:p w14:paraId="66A57A3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"projectFunds": 10.0,</w:t>
            </w:r>
          </w:p>
          <w:p w14:paraId="37CCCB9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"projectSpecial": 5.0,</w:t>
            </w:r>
          </w:p>
          <w:p w14:paraId="5F09874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"projectCode": "1213131",</w:t>
            </w:r>
          </w:p>
          <w:p w14:paraId="7604A1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"projectUname": "测试CAS",</w:t>
            </w:r>
          </w:p>
          <w:p w14:paraId="7ACBEB4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"projectPlayers": [</w:t>
            </w:r>
          </w:p>
          <w:p w14:paraId="2187D57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{</w:t>
            </w:r>
          </w:p>
          <w:p w14:paraId="1C9778E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"playerNo": "13673356669",</w:t>
            </w:r>
          </w:p>
          <w:p w14:paraId="35178D8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"playerTitle": "",</w:t>
            </w:r>
          </w:p>
          <w:p w14:paraId="4910CB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"playerDept": null,</w:t>
            </w:r>
          </w:p>
          <w:p w14:paraId="746B94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"playerSort": "第3",</w:t>
            </w:r>
          </w:p>
          <w:p w14:paraId="10EE340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"playerName": "马翠萍"</w:t>
            </w:r>
          </w:p>
          <w:p w14:paraId="1F24C00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},</w:t>
            </w:r>
          </w:p>
          <w:p w14:paraId="0405F70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{</w:t>
            </w:r>
          </w:p>
          <w:p w14:paraId="739D2A1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"playerNo": "c001",</w:t>
            </w:r>
          </w:p>
          <w:p w14:paraId="2072EE1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"playerTitle": "卫生技术人员（技师）",</w:t>
            </w:r>
          </w:p>
          <w:p w14:paraId="0564FEE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"playerDept": "测试部",</w:t>
            </w:r>
          </w:p>
          <w:p w14:paraId="5AA9B48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"playerSort": "第1",</w:t>
            </w:r>
          </w:p>
          <w:p w14:paraId="2A5B3C0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    "playerName": "测试部门人员1"</w:t>
            </w:r>
          </w:p>
          <w:p w14:paraId="0B8A3F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    }</w:t>
            </w:r>
          </w:p>
          <w:p w14:paraId="4196537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],</w:t>
            </w:r>
          </w:p>
          <w:p w14:paraId="0228C3F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"projectName": "测试项目查询",</w:t>
            </w:r>
          </w:p>
          <w:p w14:paraId="51FA68F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"projectID": "d839ebc81ce44348a497cf6e29bd8e82"</w:t>
            </w:r>
          </w:p>
          <w:p w14:paraId="7A2CF04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1F85F6A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492E8EF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</w:t>
            </w:r>
          </w:p>
        </w:tc>
      </w:tr>
    </w:tbl>
    <w:p w14:paraId="19245CD9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</w:p>
    <w:p w14:paraId="692A35FA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参数说明:</w:t>
      </w:r>
    </w:p>
    <w:tbl>
      <w:tblPr>
        <w:tblStyle w:val="17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3"/>
        <w:gridCol w:w="1302"/>
        <w:gridCol w:w="4161"/>
      </w:tblGrid>
      <w:tr w14:paraId="5F88EB03">
        <w:trPr>
          <w:trHeight w:val="0" w:hRule="atLeast"/>
          <w:tblHeader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A7028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bookmarkStart w:id="6" w:name="7a6jnf"/>
            <w:bookmarkEnd w:id="6"/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3B8C04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66CD1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14:paraId="38B383C7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7D0E4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Code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306DE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Integer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FCE798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响应状态</w:t>
            </w:r>
          </w:p>
        </w:tc>
      </w:tr>
      <w:tr w14:paraId="50CE4227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C6821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default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Success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383CE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Boolean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27DB1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响应状态，true：成功；false：失败</w:t>
            </w:r>
          </w:p>
        </w:tc>
      </w:tr>
      <w:tr w14:paraId="0B7535D6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D537E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default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Des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D0F6F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5A287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描述</w:t>
            </w:r>
          </w:p>
        </w:tc>
      </w:tr>
      <w:tr w14:paraId="33B8D196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19969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Result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EBB15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2D1CAA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项目数据信息</w:t>
            </w:r>
          </w:p>
        </w:tc>
      </w:tr>
    </w:tbl>
    <w:p w14:paraId="3AE1C7E4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Result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参数说明:</w:t>
      </w:r>
    </w:p>
    <w:tbl>
      <w:tblPr>
        <w:tblStyle w:val="17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3"/>
        <w:gridCol w:w="1302"/>
        <w:gridCol w:w="4161"/>
      </w:tblGrid>
      <w:tr w14:paraId="439631A7">
        <w:trPr>
          <w:trHeight w:val="0" w:hRule="atLeast"/>
          <w:tblHeader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B9E8D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FB4C3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20E384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说明</w:t>
            </w:r>
          </w:p>
        </w:tc>
      </w:tr>
      <w:tr w14:paraId="0D75A2EC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EFA3B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rojectID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791F5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2C665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项目Id，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唯一,不会为null或空字符串</w:t>
            </w:r>
          </w:p>
        </w:tc>
      </w:tr>
      <w:tr w14:paraId="6ABBD1C3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9EDF0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projectName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84E26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B9637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</w:tr>
      <w:tr w14:paraId="7F3CEB3E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79868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projectCode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8B36A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BA0A7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</w:tr>
      <w:tr w14:paraId="67ACAEF5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6ECE8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projectUname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FFD4D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3D085C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负责人姓名</w:t>
            </w:r>
          </w:p>
        </w:tc>
      </w:tr>
      <w:tr w14:paraId="7BFB3643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3F99A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projectUno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99C0A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A9B1F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工号</w:t>
            </w:r>
          </w:p>
        </w:tc>
      </w:tr>
      <w:tr w14:paraId="512F9914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25AD0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projectDept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6EF7E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CBF33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课题所属科室</w:t>
            </w:r>
          </w:p>
        </w:tc>
      </w:tr>
      <w:tr w14:paraId="2783BAB9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F2879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projectSource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7707D5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73CC6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项目来源单位</w:t>
            </w:r>
          </w:p>
        </w:tc>
      </w:tr>
      <w:tr w14:paraId="3A091CD4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B2A3E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Funds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2FED5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loat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B6B28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项目总经费（万元）</w:t>
            </w:r>
          </w:p>
        </w:tc>
      </w:tr>
      <w:tr w14:paraId="6A359991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7291F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projectSpecial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DEBE4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loat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3BB35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专项经费预算金额（万元）</w:t>
            </w:r>
          </w:p>
        </w:tc>
      </w:tr>
      <w:tr w14:paraId="155F24F3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24F8A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projectMating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C0C4B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loat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E396F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配套经费预算金额（万元）</w:t>
            </w:r>
          </w:p>
        </w:tc>
      </w:tr>
      <w:tr w14:paraId="0D216ABB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EBCEF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projectYear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EF8A7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7C550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立项年度</w:t>
            </w:r>
          </w:p>
        </w:tc>
      </w:tr>
      <w:tr w14:paraId="165B8DB5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CBFA3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projectBegTime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2BF07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774D7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项目开始时间</w:t>
            </w:r>
          </w:p>
        </w:tc>
      </w:tr>
      <w:tr w14:paraId="04ED678C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top"/>
          </w:tcPr>
          <w:p w14:paraId="16DD7AF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projectEndTime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top"/>
          </w:tcPr>
          <w:p w14:paraId="25C8855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6FCCC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项目结束时间</w:t>
            </w:r>
          </w:p>
        </w:tc>
      </w:tr>
      <w:tr w14:paraId="08B9E727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9D65C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projectDelay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AB41A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26F38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延期时间</w:t>
            </w:r>
          </w:p>
        </w:tc>
      </w:tr>
      <w:tr w14:paraId="49F78871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E2DE42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projectEBS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43E3F1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BAAD8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EBS号</w:t>
            </w:r>
          </w:p>
        </w:tc>
      </w:tr>
      <w:tr w14:paraId="0EA57322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A3C95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projectType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CB783D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88578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课题类型(横向/纵向)</w:t>
            </w:r>
          </w:p>
        </w:tc>
      </w:tr>
      <w:tr w14:paraId="12F5BE91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CC0F0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State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699EE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175D83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课题状态</w:t>
            </w:r>
          </w:p>
        </w:tc>
      </w:tr>
      <w:tr w14:paraId="1A86B0BA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83926B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creationTime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A7D66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LocalDateTime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F63CE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创建时间</w:t>
            </w:r>
          </w:p>
        </w:tc>
      </w:tr>
      <w:tr w14:paraId="6E4C64B4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5386A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updateTime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123ED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LocalDateTime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3F7B1C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更新时间</w:t>
            </w:r>
          </w:p>
        </w:tc>
      </w:tr>
      <w:tr w14:paraId="5DE2DFD5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FC740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projectPlayers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2A09D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ist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ECE59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课题参与人</w:t>
            </w:r>
          </w:p>
        </w:tc>
      </w:tr>
    </w:tbl>
    <w:p w14:paraId="2EF1BC38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default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projectPlayers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参数说明:</w:t>
      </w:r>
    </w:p>
    <w:tbl>
      <w:tblPr>
        <w:tblStyle w:val="17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33"/>
        <w:gridCol w:w="1302"/>
        <w:gridCol w:w="4161"/>
      </w:tblGrid>
      <w:tr w14:paraId="79AA607A">
        <w:trPr>
          <w:trHeight w:val="0" w:hRule="atLeast"/>
          <w:tblHeader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92EF9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470C3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0987F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240F4D16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17FFE5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la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yerName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F26E6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689A6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</w:tr>
      <w:tr w14:paraId="3AECB89B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1B99DB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la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yerNo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B0585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74F22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工号</w:t>
            </w:r>
          </w:p>
        </w:tc>
      </w:tr>
      <w:tr w14:paraId="332BC2F5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C08A3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la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yerTitle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B69E8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AD80B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职称</w:t>
            </w:r>
          </w:p>
        </w:tc>
      </w:tr>
      <w:tr w14:paraId="14732A86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56FE3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la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yerDept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06B74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01EE1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部门</w:t>
            </w:r>
          </w:p>
        </w:tc>
      </w:tr>
      <w:tr w14:paraId="32BF5EB7">
        <w:trPr>
          <w:trHeight w:val="0" w:hRule="atLeast"/>
        </w:trPr>
        <w:tc>
          <w:tcPr>
            <w:tcW w:w="3233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A074B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la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yerSort</w:t>
            </w:r>
          </w:p>
        </w:tc>
        <w:tc>
          <w:tcPr>
            <w:tcW w:w="130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CB1AB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416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D2906A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排序</w:t>
            </w:r>
          </w:p>
        </w:tc>
      </w:tr>
    </w:tbl>
    <w:p w14:paraId="2880D51A">
      <w:pPr>
        <w:pStyle w:val="2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7" w:name="_Toc593744082"/>
      <w:bookmarkStart w:id="8" w:name="_Toc1484831835"/>
      <w:bookmarkStart w:id="9" w:name="_Toc115585393"/>
      <w:bookmarkStart w:id="10" w:name="_请求签名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请求签名</w:t>
      </w:r>
      <w:bookmarkEnd w:id="7"/>
      <w:bookmarkEnd w:id="8"/>
      <w:bookmarkEnd w:id="9"/>
    </w:p>
    <w:bookmarkEnd w:id="10"/>
    <w:p w14:paraId="47293362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11" w:name="214ir9"/>
      <w:bookmarkEnd w:id="11"/>
      <w:bookmarkStart w:id="12" w:name="_Toc1808672705"/>
      <w:bookmarkStart w:id="13" w:name="_Toc1847762212"/>
      <w:bookmarkStart w:id="14" w:name="_Toc172196393"/>
      <w:bookmarkStart w:id="15" w:name="_Toc172196479"/>
      <w:bookmarkStart w:id="16" w:name="_Toc1318483263"/>
      <w:r>
        <w:rPr>
          <w:rFonts w:ascii="Helvetica Neue" w:hAnsi="Helvetica Neue" w:cs="Segoe UI"/>
          <w:color w:val="24292E"/>
        </w:rPr>
        <w:t>签名步骤</w:t>
      </w:r>
      <w:bookmarkEnd w:id="12"/>
      <w:bookmarkEnd w:id="13"/>
      <w:bookmarkEnd w:id="14"/>
      <w:bookmarkEnd w:id="15"/>
      <w:bookmarkEnd w:id="16"/>
    </w:p>
    <w:p w14:paraId="30360818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17" w:name="56lllp"/>
      <w:bookmarkEnd w:id="17"/>
      <w:r>
        <w:rPr>
          <w:rFonts w:ascii="Helvetica Neue" w:hAnsi="Helvetica Neue" w:cs="Segoe UI"/>
          <w:color w:val="24292E"/>
          <w:sz w:val="26"/>
          <w:szCs w:val="26"/>
        </w:rPr>
        <w:t>步骤1：获取AppKey和AppSecret</w:t>
      </w:r>
    </w:p>
    <w:p w14:paraId="4EF9D95D">
      <w:pPr>
        <w:pStyle w:val="34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联系东篱获取 </w:t>
      </w:r>
      <w:r>
        <w:rPr>
          <w:rStyle w:val="20"/>
          <w:rFonts w:ascii="Helvetica Neue" w:hAnsi="Helvetica Neue" w:cs="Segoe UI"/>
          <w:color w:val="24292E"/>
          <w:sz w:val="21"/>
          <w:szCs w:val="21"/>
        </w:rPr>
        <w:t>AppKey</w:t>
      </w:r>
      <w:r>
        <w:rPr>
          <w:rFonts w:ascii="Segoe UI" w:hAnsi="Segoe UI" w:cs="Segoe UI"/>
          <w:color w:val="24292E"/>
          <w:sz w:val="21"/>
          <w:szCs w:val="21"/>
        </w:rPr>
        <w:t> 和 </w:t>
      </w:r>
      <w:r>
        <w:rPr>
          <w:rStyle w:val="20"/>
          <w:rFonts w:ascii="Helvetica Neue" w:hAnsi="Helvetica Neue" w:cs="Segoe UI"/>
          <w:color w:val="24292E"/>
          <w:sz w:val="21"/>
          <w:szCs w:val="21"/>
        </w:rPr>
        <w:t>AppSecret</w:t>
      </w:r>
      <w:r>
        <w:rPr>
          <w:rFonts w:ascii="Segoe UI" w:hAnsi="Segoe UI" w:cs="Segoe UI"/>
          <w:color w:val="24292E"/>
          <w:sz w:val="21"/>
          <w:szCs w:val="21"/>
        </w:rPr>
        <w:t>（32位小写字母和数字组合）</w:t>
      </w:r>
    </w:p>
    <w:p w14:paraId="39DC28AA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18" w:name="18pyng"/>
      <w:bookmarkEnd w:id="18"/>
      <w:r>
        <w:rPr>
          <w:rFonts w:ascii="Helvetica Neue" w:hAnsi="Helvetica Neue" w:cs="Segoe UI"/>
          <w:color w:val="24292E"/>
          <w:sz w:val="26"/>
          <w:szCs w:val="26"/>
        </w:rPr>
        <w:t>步骤2：生成鉴权信息</w:t>
      </w:r>
    </w:p>
    <w:p w14:paraId="7DFB1D07">
      <w:pPr>
        <w:pStyle w:val="3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先用AppKey + AppSecret + 当前 Unix 时间戳（秒），得到一个用来签名的字符串，然后MD5(上一步的字符串)</w:t>
      </w:r>
    </w:p>
    <w:p w14:paraId="284E28CE">
      <w:pPr>
        <w:pStyle w:val="3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20"/>
          <w:rFonts w:ascii="Helvetica Neue" w:hAnsi="Helvetica Neue" w:cs="Segoe UI"/>
          <w:color w:val="24292E"/>
          <w:sz w:val="21"/>
          <w:szCs w:val="21"/>
        </w:rPr>
        <w:t>举例：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假如</w:t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AppKey为 12345678，AppSecret为 58b176c5d9324f1db003aad4e9fbfa38， 当前 Unix 时间戳（秒）为 1691651505</w:t>
      </w:r>
      <w:r>
        <w:rPr>
          <w:rFonts w:ascii="Segoe UI" w:hAnsi="Segoe UI" w:cs="Segoe UI"/>
          <w:color w:val="24292E"/>
          <w:sz w:val="21"/>
          <w:szCs w:val="21"/>
        </w:rPr>
        <w:t>。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那么拼接后的字符串为: </w:t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1234567858b176c5d9324f1db003aad4e9fbfa381691651505</w:t>
      </w:r>
      <w:r>
        <w:rPr>
          <w:rFonts w:ascii="Segoe UI" w:hAnsi="Segoe UI" w:cs="Segoe UI"/>
          <w:color w:val="24292E"/>
          <w:sz w:val="21"/>
          <w:szCs w:val="21"/>
        </w:rPr>
        <w:t>，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对它进行MD5后的值为：</w:t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8e66f89e0486e95be5448a3eb58dd7a5</w:t>
      </w:r>
    </w:p>
    <w:p w14:paraId="47B3DB84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19" w:name="511f5p"/>
      <w:bookmarkEnd w:id="19"/>
      <w:bookmarkStart w:id="20" w:name="_Toc172196394"/>
      <w:bookmarkStart w:id="21" w:name="_Toc731129650"/>
      <w:bookmarkStart w:id="22" w:name="_Toc172196480"/>
      <w:bookmarkStart w:id="23" w:name="_Toc578477817"/>
      <w:bookmarkStart w:id="24" w:name="_Toc2011931495"/>
      <w:r>
        <w:rPr>
          <w:rFonts w:ascii="Helvetica Neue" w:hAnsi="Helvetica Neue" w:cs="Segoe UI"/>
          <w:color w:val="24292E"/>
        </w:rPr>
        <w:t>使用签名</w:t>
      </w:r>
      <w:bookmarkEnd w:id="20"/>
      <w:bookmarkEnd w:id="21"/>
      <w:bookmarkEnd w:id="22"/>
      <w:bookmarkEnd w:id="23"/>
      <w:bookmarkEnd w:id="24"/>
    </w:p>
    <w:p w14:paraId="3A1677C2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Segoe UI" w:hAnsi="Segoe UI" w:cs="Segoe UI"/>
          <w:color w:val="24292E"/>
          <w:szCs w:val="21"/>
        </w:rPr>
      </w:pPr>
      <w:r>
        <w:rPr>
          <w:rFonts w:ascii="Segoe UI" w:hAnsi="Segoe UI" w:cs="Segoe UI"/>
          <w:color w:val="24292E"/>
          <w:szCs w:val="21"/>
        </w:rPr>
        <w:t>调用东篱 HTTP 接口时，在 HTTP 请求头中加入：</w:t>
      </w:r>
    </w:p>
    <w:p w14:paraId="6A701DC6">
      <w:pPr>
        <w:pStyle w:val="3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Sign: 上一步生成的MD5字符串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App-Key: 东篱给到的AppKey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Timestamp: 当前 Unix 时间戳（秒）</w:t>
      </w:r>
    </w:p>
    <w:p w14:paraId="0E3F6D97">
      <w:pPr>
        <w:pStyle w:val="34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例如：</w:t>
      </w:r>
    </w:p>
    <w:p w14:paraId="743E1D47">
      <w:pPr>
        <w:pStyle w:val="3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Sign: 8e66f89e0486e95be5448a3eb58dd7a5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App-Key: 12345678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2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Timestamp: 1691651505</w:t>
      </w:r>
    </w:p>
    <w:p w14:paraId="66202726"/>
    <w:p w14:paraId="23FA110B">
      <w:pPr>
        <w:pStyle w:val="2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25" w:name="_Toc818200350"/>
      <w:bookmarkStart w:id="26" w:name="_Toc172196395"/>
      <w:bookmarkStart w:id="27" w:name="_Toc255130803"/>
      <w:bookmarkStart w:id="28" w:name="_Toc172196481"/>
      <w:bookmarkStart w:id="29" w:name="_Toc194599416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公共响</w:t>
      </w:r>
      <w:r>
        <w:rPr>
          <w:rFonts w:hint="eastAsia"/>
          <w:b w:val="0"/>
          <w:bCs w:val="0"/>
          <w:color w:val="636363"/>
          <w:sz w:val="54"/>
          <w:szCs w:val="54"/>
        </w:rPr>
        <w:t>应</w:t>
      </w:r>
      <w:bookmarkEnd w:id="25"/>
      <w:bookmarkEnd w:id="26"/>
      <w:bookmarkEnd w:id="27"/>
      <w:bookmarkEnd w:id="28"/>
      <w:bookmarkEnd w:id="29"/>
    </w:p>
    <w:p w14:paraId="1EFF9BD1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0" w:name="_Toc14790331"/>
      <w:bookmarkStart w:id="31" w:name="_Toc172196396"/>
      <w:bookmarkStart w:id="32" w:name="_Toc1155490709"/>
      <w:bookmarkStart w:id="33" w:name="_Toc172196482"/>
      <w:bookmarkStart w:id="34" w:name="_Toc1606046609"/>
      <w:r>
        <w:rPr>
          <w:rFonts w:ascii="Helvetica Neue" w:hAnsi="Helvetica Neue"/>
          <w:color w:val="24292E"/>
          <w:sz w:val="36"/>
          <w:szCs w:val="36"/>
        </w:rPr>
        <w:t>成功响</w:t>
      </w:r>
      <w:r>
        <w:rPr>
          <w:rFonts w:hint="eastAsia" w:ascii="宋体" w:hAnsi="宋体" w:eastAsia="宋体" w:cs="宋体"/>
          <w:color w:val="24292E"/>
          <w:sz w:val="36"/>
          <w:szCs w:val="36"/>
        </w:rPr>
        <w:t>应</w:t>
      </w:r>
      <w:bookmarkEnd w:id="30"/>
      <w:bookmarkEnd w:id="31"/>
      <w:bookmarkEnd w:id="32"/>
      <w:bookmarkEnd w:id="33"/>
      <w:bookmarkEnd w:id="34"/>
    </w:p>
    <w:p w14:paraId="7978A92D">
      <w:pPr>
        <w:pStyle w:val="3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20"/>
          <w:rFonts w:ascii="Helvetica Neue" w:hAnsi="Helvetica Neue" w:cs="Segoe UI"/>
          <w:color w:val="24292E"/>
          <w:sz w:val="21"/>
          <w:szCs w:val="21"/>
        </w:rPr>
        <w:t>HTTP 状态码</w:t>
      </w:r>
      <w:r>
        <w:rPr>
          <w:rFonts w:ascii="Segoe UI" w:hAnsi="Segoe UI" w:cs="Segoe UI"/>
          <w:color w:val="24292E"/>
          <w:sz w:val="21"/>
          <w:szCs w:val="21"/>
        </w:rPr>
        <w:t> 返回 200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HTTP Response Body 返回</w:t>
      </w:r>
      <w:r>
        <w:rPr>
          <w:rFonts w:hint="eastAsia"/>
          <w:color w:val="24292E"/>
          <w:sz w:val="21"/>
          <w:szCs w:val="21"/>
        </w:rPr>
        <w:t>：</w:t>
      </w:r>
    </w:p>
    <w:p w14:paraId="3B07F37A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>{</w:t>
      </w:r>
    </w:p>
    <w:p w14:paraId="32F8ED92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 xml:space="preserve">    </w:t>
      </w:r>
      <w:r>
        <w:rPr>
          <w:rStyle w:val="27"/>
          <w:rFonts w:ascii="Source Code Pro" w:hAnsi="Source Code Pro"/>
          <w:color w:val="333333"/>
        </w:rPr>
        <w:t>"</w:t>
      </w:r>
      <w:r>
        <w:rPr>
          <w:rStyle w:val="27"/>
          <w:rFonts w:hint="eastAsia" w:ascii="Source Code Pro" w:hAnsi="Source Code Pro"/>
          <w:color w:val="333333"/>
        </w:rPr>
        <w:t>id</w:t>
      </w:r>
      <w:r>
        <w:rPr>
          <w:rStyle w:val="27"/>
          <w:rFonts w:ascii="Source Code Pro" w:hAnsi="Source Code Pro"/>
          <w:color w:val="333333"/>
        </w:rPr>
        <w:t>"</w:t>
      </w:r>
      <w:r>
        <w:rPr>
          <w:rStyle w:val="23"/>
          <w:rFonts w:ascii="Source Code Pro" w:hAnsi="Source Code Pro"/>
          <w:color w:val="333333"/>
        </w:rPr>
        <w:t xml:space="preserve">: </w:t>
      </w:r>
      <w:r>
        <w:rPr>
          <w:rStyle w:val="33"/>
          <w:rFonts w:ascii="Source Code Pro" w:hAnsi="Source Code Pro"/>
          <w:color w:val="DD1144"/>
        </w:rPr>
        <w:t>"</w:t>
      </w:r>
      <w:r>
        <w:rPr>
          <w:rStyle w:val="33"/>
          <w:rFonts w:hint="eastAsia" w:ascii="Source Code Pro" w:hAnsi="Source Code Pro"/>
          <w:color w:val="DD1144"/>
        </w:rPr>
        <w:t>xxxx</w:t>
      </w:r>
      <w:r>
        <w:rPr>
          <w:rStyle w:val="33"/>
          <w:rFonts w:ascii="Source Code Pro" w:hAnsi="Source Code Pro"/>
          <w:color w:val="DD1144"/>
        </w:rPr>
        <w:t>"</w:t>
      </w:r>
    </w:p>
    <w:p w14:paraId="363B10A3">
      <w:pPr>
        <w:pStyle w:val="16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23"/>
          <w:rFonts w:ascii="Source Code Pro" w:hAnsi="Source Code Pro"/>
          <w:color w:val="333333"/>
        </w:rPr>
        <w:t>}</w:t>
      </w:r>
    </w:p>
    <w:p w14:paraId="107B91D8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5" w:name="_Toc1103398320"/>
      <w:bookmarkStart w:id="36" w:name="_Toc172196483"/>
      <w:bookmarkStart w:id="37" w:name="_Toc172196397"/>
      <w:bookmarkStart w:id="38" w:name="_Toc637726342"/>
      <w:bookmarkStart w:id="39" w:name="_Toc1620473712"/>
      <w:r>
        <w:rPr>
          <w:rFonts w:ascii="Helvetica Neue" w:hAnsi="Helvetica Neue"/>
          <w:color w:val="24292E"/>
          <w:sz w:val="36"/>
          <w:szCs w:val="36"/>
        </w:rPr>
        <w:t>失败响</w:t>
      </w:r>
      <w:r>
        <w:rPr>
          <w:rFonts w:hint="eastAsia" w:ascii="宋体" w:hAnsi="宋体" w:eastAsia="宋体" w:cs="宋体"/>
          <w:color w:val="24292E"/>
          <w:sz w:val="36"/>
          <w:szCs w:val="36"/>
        </w:rPr>
        <w:t>应</w:t>
      </w:r>
      <w:bookmarkEnd w:id="35"/>
      <w:bookmarkEnd w:id="36"/>
      <w:bookmarkEnd w:id="37"/>
      <w:bookmarkEnd w:id="38"/>
      <w:bookmarkEnd w:id="39"/>
    </w:p>
    <w:p w14:paraId="675642A3">
      <w:pPr>
        <w:pStyle w:val="34"/>
        <w:shd w:val="clear" w:color="auto" w:fill="FFFFFF"/>
        <w:spacing w:before="0" w:beforeAutospacing="0" w:after="240" w:afterAutospacing="0"/>
        <w:rPr>
          <w:b/>
          <w:bCs/>
          <w:color w:val="24292E"/>
          <w:sz w:val="21"/>
          <w:szCs w:val="21"/>
        </w:rPr>
      </w:pPr>
      <w:r>
        <w:rPr>
          <w:rStyle w:val="20"/>
          <w:rFonts w:ascii="Helvetica Neue" w:hAnsi="Helvetica Neue" w:cs="Segoe UI"/>
          <w:color w:val="24292E"/>
          <w:sz w:val="21"/>
          <w:szCs w:val="21"/>
        </w:rPr>
        <w:t>错误码列</w:t>
      </w:r>
      <w:r>
        <w:rPr>
          <w:rStyle w:val="20"/>
          <w:rFonts w:hint="eastAsia"/>
          <w:color w:val="24292E"/>
          <w:sz w:val="21"/>
          <w:szCs w:val="21"/>
        </w:rPr>
        <w:t>表</w:t>
      </w:r>
    </w:p>
    <w:tbl>
      <w:tblPr>
        <w:tblStyle w:val="17"/>
        <w:tblpPr w:leftFromText="180" w:rightFromText="180" w:vertAnchor="text" w:horzAnchor="margin" w:tblpY="377"/>
        <w:tblW w:w="0" w:type="auto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8"/>
        <w:gridCol w:w="6679"/>
      </w:tblGrid>
      <w:tr w14:paraId="68C5C8C4">
        <w:trPr>
          <w:trHeight w:val="701" w:hRule="atLeast"/>
          <w:tblHeader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BFB421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  <w:t xml:space="preserve">HTTP </w:t>
            </w: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val="zh-CN"/>
              </w:rPr>
              <w:t>状态</w:t>
            </w:r>
            <w:r>
              <w:rPr>
                <w:rFonts w:ascii="宋体" w:hAnsi="宋体" w:eastAsia="宋体" w:cs="宋体"/>
                <w:color w:val="333333"/>
                <w:kern w:val="0"/>
                <w:szCs w:val="21"/>
                <w:lang w:val="zh-CN"/>
              </w:rPr>
              <w:t>码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4E5C7E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Cs w:val="21"/>
                <w:lang w:val="zh-CN"/>
              </w:rPr>
              <w:t>描述</w:t>
            </w:r>
          </w:p>
        </w:tc>
      </w:tr>
      <w:tr w14:paraId="02C663BF">
        <w:trPr>
          <w:trHeight w:val="720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2FC1C6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401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4E32C0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签名错误</w:t>
            </w:r>
          </w:p>
        </w:tc>
      </w:tr>
      <w:tr w14:paraId="2667DC2C">
        <w:trPr>
          <w:trHeight w:val="701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92E95C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404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02C147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请求资源不存在</w:t>
            </w:r>
          </w:p>
        </w:tc>
      </w:tr>
      <w:tr w14:paraId="7E333127">
        <w:trPr>
          <w:trHeight w:val="720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830F97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502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734AA1A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服务器挂了</w:t>
            </w:r>
          </w:p>
        </w:tc>
      </w:tr>
      <w:tr w14:paraId="65D5CCD7">
        <w:trPr>
          <w:trHeight w:val="701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A32396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599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89B1BD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服务器处理失败，可以解析</w:t>
            </w: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response body</w:t>
            </w: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内的</w:t>
            </w: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json</w:t>
            </w:r>
          </w:p>
        </w:tc>
      </w:tr>
    </w:tbl>
    <w:p w14:paraId="7D505E3F">
      <w:pPr>
        <w:pStyle w:val="3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57422F91">
      <w:pPr>
        <w:pStyle w:val="3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返回实例</w:t>
      </w:r>
      <w:r>
        <w:rPr>
          <w:rFonts w:hint="eastAsia"/>
          <w:color w:val="24292E"/>
          <w:sz w:val="21"/>
          <w:szCs w:val="21"/>
        </w:rPr>
        <w:t>：</w:t>
      </w:r>
    </w:p>
    <w:p w14:paraId="7B30EA0C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>{</w:t>
      </w:r>
    </w:p>
    <w:p w14:paraId="1FD5A7BF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 xml:space="preserve">    </w:t>
      </w:r>
      <w:r>
        <w:rPr>
          <w:rStyle w:val="27"/>
          <w:rFonts w:ascii="Source Code Pro" w:hAnsi="Source Code Pro"/>
          <w:color w:val="333333"/>
        </w:rPr>
        <w:t>"path"</w:t>
      </w:r>
      <w:r>
        <w:rPr>
          <w:rStyle w:val="23"/>
          <w:rFonts w:ascii="Source Code Pro" w:hAnsi="Source Code Pro"/>
          <w:color w:val="333333"/>
        </w:rPr>
        <w:t xml:space="preserve">: </w:t>
      </w:r>
      <w:r>
        <w:rPr>
          <w:rStyle w:val="33"/>
          <w:rFonts w:ascii="Source Code Pro" w:hAnsi="Source Code Pro"/>
          <w:color w:val="DD1144"/>
        </w:rPr>
        <w:t>"/ky-openapi/projects"</w:t>
      </w:r>
      <w:r>
        <w:rPr>
          <w:rStyle w:val="23"/>
          <w:rFonts w:ascii="Source Code Pro" w:hAnsi="Source Code Pro"/>
          <w:color w:val="333333"/>
        </w:rPr>
        <w:t>,</w:t>
      </w:r>
    </w:p>
    <w:p w14:paraId="7C8D2D54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 xml:space="preserve">    </w:t>
      </w:r>
      <w:r>
        <w:rPr>
          <w:rStyle w:val="27"/>
          <w:rFonts w:ascii="Source Code Pro" w:hAnsi="Source Code Pro"/>
          <w:color w:val="333333"/>
        </w:rPr>
        <w:t>"message"</w:t>
      </w:r>
      <w:r>
        <w:rPr>
          <w:rStyle w:val="23"/>
          <w:rFonts w:ascii="Source Code Pro" w:hAnsi="Source Code Pro"/>
          <w:color w:val="333333"/>
        </w:rPr>
        <w:t xml:space="preserve">: </w:t>
      </w:r>
      <w:r>
        <w:rPr>
          <w:rStyle w:val="33"/>
          <w:rFonts w:ascii="Source Code Pro" w:hAnsi="Source Code Pro"/>
          <w:color w:val="DD1144"/>
        </w:rPr>
        <w:t>"xxxx"</w:t>
      </w:r>
      <w:r>
        <w:rPr>
          <w:rStyle w:val="23"/>
          <w:rFonts w:ascii="Source Code Pro" w:hAnsi="Source Code Pro"/>
          <w:color w:val="333333"/>
        </w:rPr>
        <w:t>,</w:t>
      </w:r>
    </w:p>
    <w:p w14:paraId="0893A070">
      <w:pPr>
        <w:pStyle w:val="16"/>
        <w:wordWrap w:val="0"/>
        <w:rPr>
          <w:rFonts w:ascii="Source Code Pro" w:hAnsi="Source Code Pro"/>
          <w:color w:val="333333"/>
        </w:rPr>
      </w:pPr>
      <w:r>
        <w:rPr>
          <w:rStyle w:val="23"/>
          <w:rFonts w:ascii="Source Code Pro" w:hAnsi="Source Code Pro"/>
          <w:color w:val="333333"/>
        </w:rPr>
        <w:t xml:space="preserve">    </w:t>
      </w:r>
      <w:r>
        <w:rPr>
          <w:rStyle w:val="27"/>
          <w:rFonts w:ascii="Source Code Pro" w:hAnsi="Source Code Pro"/>
          <w:color w:val="333333"/>
        </w:rPr>
        <w:t>"timestamp"</w:t>
      </w:r>
      <w:r>
        <w:rPr>
          <w:rStyle w:val="23"/>
          <w:rFonts w:ascii="Source Code Pro" w:hAnsi="Source Code Pro"/>
          <w:color w:val="333333"/>
        </w:rPr>
        <w:t xml:space="preserve">: </w:t>
      </w:r>
      <w:r>
        <w:rPr>
          <w:rStyle w:val="29"/>
          <w:rFonts w:ascii="Source Code Pro" w:hAnsi="Source Code Pro"/>
          <w:color w:val="008080"/>
        </w:rPr>
        <w:t>1545643323000</w:t>
      </w:r>
    </w:p>
    <w:p w14:paraId="236D5DE7">
      <w:pPr>
        <w:pStyle w:val="16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23"/>
          <w:rFonts w:ascii="Source Code Pro" w:hAnsi="Source Code Pro"/>
          <w:color w:val="333333"/>
        </w:rPr>
        <w:t>}</w:t>
      </w:r>
    </w:p>
    <w:p w14:paraId="5F48D658">
      <w:pPr>
        <w:pStyle w:val="4"/>
        <w:shd w:val="clear" w:color="auto" w:fill="FFFFFF"/>
        <w:spacing w:before="240" w:beforeAutospacing="0" w:after="240" w:afterAutospacing="0"/>
        <w:rPr>
          <w:rFonts w:ascii="Helvetica Neue" w:hAnsi="Helvetica Neue" w:cs="Times New Roman"/>
          <w:color w:val="24292E"/>
          <w:sz w:val="30"/>
          <w:szCs w:val="30"/>
        </w:rPr>
      </w:pPr>
      <w:bookmarkStart w:id="40" w:name="jvlza"/>
      <w:bookmarkEnd w:id="40"/>
      <w:r>
        <w:rPr>
          <w:rFonts w:ascii="Helvetica Neue" w:hAnsi="Helvetica Neue"/>
          <w:color w:val="24292E"/>
          <w:sz w:val="30"/>
          <w:szCs w:val="30"/>
        </w:rPr>
        <w:t>返回参数说明:</w:t>
      </w:r>
    </w:p>
    <w:tbl>
      <w:tblPr>
        <w:tblStyle w:val="17"/>
        <w:tblW w:w="0" w:type="auto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8"/>
        <w:gridCol w:w="2334"/>
        <w:gridCol w:w="4457"/>
      </w:tblGrid>
      <w:tr w14:paraId="6AA9A19E">
        <w:tblPrEx>
          <w:shd w:val="clear" w:color="auto" w:fill="FFFFFF"/>
        </w:tblPrEx>
        <w:trPr>
          <w:trHeight w:val="665" w:hRule="atLeast"/>
          <w:tblHeader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C9D4D2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参数名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EA50CA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类型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1C54C6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说明</w:t>
            </w:r>
          </w:p>
        </w:tc>
      </w:tr>
      <w:tr w14:paraId="64431263">
        <w:trPr>
          <w:trHeight w:val="683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CE7D8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path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C8BA48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2D9CD0D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hint="eastAsia" w:ascii="宋体" w:hAnsi="宋体" w:eastAsia="宋体" w:cs="宋体"/>
                <w:color w:val="24292E"/>
                <w:szCs w:val="21"/>
              </w:rPr>
              <w:t>请求的路径</w:t>
            </w:r>
          </w:p>
        </w:tc>
      </w:tr>
      <w:tr w14:paraId="042A621D">
        <w:trPr>
          <w:trHeight w:val="665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59340F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message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2F686DC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BECBCDD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hint="eastAsia" w:ascii="宋体" w:hAnsi="宋体" w:eastAsia="宋体" w:cs="宋体"/>
                <w:color w:val="24292E"/>
                <w:szCs w:val="21"/>
              </w:rPr>
              <w:t>错误信息</w:t>
            </w:r>
          </w:p>
        </w:tc>
      </w:tr>
      <w:tr w14:paraId="56F84795">
        <w:trPr>
          <w:trHeight w:val="683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F9AE0A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timestamp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C07DA9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Integer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780B0F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UTC</w:t>
            </w:r>
            <w:r>
              <w:rPr>
                <w:rFonts w:hint="eastAsia" w:ascii="宋体" w:hAnsi="宋体" w:eastAsia="宋体" w:cs="宋体"/>
                <w:color w:val="24292E"/>
                <w:szCs w:val="21"/>
              </w:rPr>
              <w:t>时间戳</w:t>
            </w:r>
          </w:p>
        </w:tc>
      </w:tr>
    </w:tbl>
    <w:p w14:paraId="6B20C84A"/>
    <w:p w14:paraId="043C0628">
      <w:pPr>
        <w:widowControl/>
        <w:spacing w:after="360"/>
        <w:jc w:val="left"/>
        <w:rPr>
          <w:rFonts w:hint="default" w:ascii="Source Code Pro" w:hAnsi="Source Code Pro" w:eastAsia="宋体" w:cs="宋体"/>
          <w:color w:val="333333"/>
          <w:kern w:val="0"/>
          <w:sz w:val="20"/>
          <w:szCs w:val="20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Source Code Pro">
    <w:altName w:val="苹方-简"/>
    <w:panose1 w:val="00000000000000000000"/>
    <w:charset w:val="00"/>
    <w:family w:val="modern"/>
    <w:pitch w:val="default"/>
    <w:sig w:usb0="00000000" w:usb1="00000000" w:usb2="00000000" w:usb3="00000000" w:csb0="0000019F" w:csb1="00000000"/>
  </w:font>
  <w:font w:name="Consolas">
    <w:altName w:val="苹方-简"/>
    <w:panose1 w:val="020B0609020204030204"/>
    <w:charset w:val="00"/>
    <w:family w:val="modern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393866">
    <w:pPr>
      <w:pStyle w:val="9"/>
      <w:ind w:firstLine="4320" w:firstLineChars="2400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0AE6791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B7AB8">
    <w:pPr>
      <w:pStyle w:val="10"/>
      <w:tabs>
        <w:tab w:val="left" w:pos="5517"/>
        <w:tab w:val="clear" w:pos="4153"/>
        <w:tab w:val="clear" w:pos="8306"/>
      </w:tabs>
      <w:jc w:val="both"/>
    </w:pPr>
    <w:r>
      <w:drawing>
        <wp:inline distT="0" distB="0" distL="114300" distR="114300">
          <wp:extent cx="1061085" cy="173355"/>
          <wp:effectExtent l="0" t="0" r="5715" b="9525"/>
          <wp:docPr id="2" name="图片 1" descr="cloori东篱logo（新19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cloori东篱logo（新19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173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 xml:space="preserve">              </w:t>
    </w:r>
    <w:r>
      <w:rPr>
        <w:rFonts w:hint="eastAsia"/>
      </w:rPr>
      <w:t>东篱科研对接文档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B83F32"/>
    <w:multiLevelType w:val="multilevel"/>
    <w:tmpl w:val="16B83F3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63726587"/>
    <w:multiLevelType w:val="multilevel"/>
    <w:tmpl w:val="6372658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6F280EDA"/>
    <w:multiLevelType w:val="multilevel"/>
    <w:tmpl w:val="6F280ED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725C7253"/>
    <w:multiLevelType w:val="multilevel"/>
    <w:tmpl w:val="725C72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4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0A2"/>
    <w:rsid w:val="000435FF"/>
    <w:rsid w:val="00073372"/>
    <w:rsid w:val="00080166"/>
    <w:rsid w:val="000A5E35"/>
    <w:rsid w:val="000C3BF9"/>
    <w:rsid w:val="000D6001"/>
    <w:rsid w:val="000F019D"/>
    <w:rsid w:val="00107EB7"/>
    <w:rsid w:val="00127959"/>
    <w:rsid w:val="001355D9"/>
    <w:rsid w:val="00141B5A"/>
    <w:rsid w:val="0014625B"/>
    <w:rsid w:val="001478CE"/>
    <w:rsid w:val="0015233E"/>
    <w:rsid w:val="001629D6"/>
    <w:rsid w:val="001710A3"/>
    <w:rsid w:val="001872A8"/>
    <w:rsid w:val="00190EBF"/>
    <w:rsid w:val="001A0E31"/>
    <w:rsid w:val="001E3349"/>
    <w:rsid w:val="001E7E55"/>
    <w:rsid w:val="002236CC"/>
    <w:rsid w:val="00225F6C"/>
    <w:rsid w:val="0023664C"/>
    <w:rsid w:val="00276DD0"/>
    <w:rsid w:val="00277A7A"/>
    <w:rsid w:val="002A152E"/>
    <w:rsid w:val="002C3436"/>
    <w:rsid w:val="002E3498"/>
    <w:rsid w:val="00303EA3"/>
    <w:rsid w:val="00336667"/>
    <w:rsid w:val="003409BC"/>
    <w:rsid w:val="0038292B"/>
    <w:rsid w:val="003860E8"/>
    <w:rsid w:val="0039557A"/>
    <w:rsid w:val="003F0A75"/>
    <w:rsid w:val="004027E4"/>
    <w:rsid w:val="00410D9A"/>
    <w:rsid w:val="004309FB"/>
    <w:rsid w:val="00465CF3"/>
    <w:rsid w:val="0046730E"/>
    <w:rsid w:val="00467C1B"/>
    <w:rsid w:val="004705B1"/>
    <w:rsid w:val="00496275"/>
    <w:rsid w:val="004C0ED2"/>
    <w:rsid w:val="004D11FC"/>
    <w:rsid w:val="004D3795"/>
    <w:rsid w:val="004E6F34"/>
    <w:rsid w:val="005214C1"/>
    <w:rsid w:val="005236DC"/>
    <w:rsid w:val="00537903"/>
    <w:rsid w:val="0055011D"/>
    <w:rsid w:val="005631D0"/>
    <w:rsid w:val="0058632A"/>
    <w:rsid w:val="005A79DB"/>
    <w:rsid w:val="005B30F1"/>
    <w:rsid w:val="005B4C0C"/>
    <w:rsid w:val="00602C7C"/>
    <w:rsid w:val="006124C2"/>
    <w:rsid w:val="0066481A"/>
    <w:rsid w:val="00690DF5"/>
    <w:rsid w:val="006A2D88"/>
    <w:rsid w:val="006E4560"/>
    <w:rsid w:val="00705284"/>
    <w:rsid w:val="007350BB"/>
    <w:rsid w:val="007712F8"/>
    <w:rsid w:val="007758DA"/>
    <w:rsid w:val="0079656C"/>
    <w:rsid w:val="007A310A"/>
    <w:rsid w:val="007B1958"/>
    <w:rsid w:val="007F45C5"/>
    <w:rsid w:val="00810C79"/>
    <w:rsid w:val="008540F4"/>
    <w:rsid w:val="0086367C"/>
    <w:rsid w:val="00873CA2"/>
    <w:rsid w:val="008744C7"/>
    <w:rsid w:val="00877B4D"/>
    <w:rsid w:val="00884643"/>
    <w:rsid w:val="008909E0"/>
    <w:rsid w:val="008B3551"/>
    <w:rsid w:val="008F26E4"/>
    <w:rsid w:val="008F7342"/>
    <w:rsid w:val="009045DB"/>
    <w:rsid w:val="0093332B"/>
    <w:rsid w:val="00935DE6"/>
    <w:rsid w:val="00964586"/>
    <w:rsid w:val="00971BA5"/>
    <w:rsid w:val="00994637"/>
    <w:rsid w:val="009A1980"/>
    <w:rsid w:val="009A1A3D"/>
    <w:rsid w:val="009B5ADA"/>
    <w:rsid w:val="009C07EB"/>
    <w:rsid w:val="009C1D9B"/>
    <w:rsid w:val="00A00FA0"/>
    <w:rsid w:val="00A23257"/>
    <w:rsid w:val="00A24B8E"/>
    <w:rsid w:val="00A31195"/>
    <w:rsid w:val="00A47200"/>
    <w:rsid w:val="00AA5324"/>
    <w:rsid w:val="00AB2141"/>
    <w:rsid w:val="00AD7590"/>
    <w:rsid w:val="00AF0893"/>
    <w:rsid w:val="00B103E4"/>
    <w:rsid w:val="00B17C6F"/>
    <w:rsid w:val="00B34E75"/>
    <w:rsid w:val="00B67D1E"/>
    <w:rsid w:val="00BA22AF"/>
    <w:rsid w:val="00BD6AE2"/>
    <w:rsid w:val="00BD6C69"/>
    <w:rsid w:val="00C008F6"/>
    <w:rsid w:val="00C41F28"/>
    <w:rsid w:val="00C67C40"/>
    <w:rsid w:val="00C92765"/>
    <w:rsid w:val="00CA1F07"/>
    <w:rsid w:val="00CA70A2"/>
    <w:rsid w:val="00D12D22"/>
    <w:rsid w:val="00D24D9B"/>
    <w:rsid w:val="00D25ABC"/>
    <w:rsid w:val="00D25CB5"/>
    <w:rsid w:val="00D33D5B"/>
    <w:rsid w:val="00D51A2E"/>
    <w:rsid w:val="00D9035F"/>
    <w:rsid w:val="00DC3592"/>
    <w:rsid w:val="00DE5A9A"/>
    <w:rsid w:val="00E006D4"/>
    <w:rsid w:val="00E51F25"/>
    <w:rsid w:val="00E80DA2"/>
    <w:rsid w:val="00EB0FA4"/>
    <w:rsid w:val="00EC2C8F"/>
    <w:rsid w:val="00EE522A"/>
    <w:rsid w:val="00F25784"/>
    <w:rsid w:val="00F41F4B"/>
    <w:rsid w:val="00F600DB"/>
    <w:rsid w:val="00F62832"/>
    <w:rsid w:val="00F6754A"/>
    <w:rsid w:val="00F70E7A"/>
    <w:rsid w:val="00F96CEA"/>
    <w:rsid w:val="00FA7648"/>
    <w:rsid w:val="00FB4A5F"/>
    <w:rsid w:val="00FC571E"/>
    <w:rsid w:val="00FE6881"/>
    <w:rsid w:val="00FF2FA1"/>
    <w:rsid w:val="0FEEAD91"/>
    <w:rsid w:val="0FFB4638"/>
    <w:rsid w:val="1F7B18B1"/>
    <w:rsid w:val="1FFF9389"/>
    <w:rsid w:val="2DFF856E"/>
    <w:rsid w:val="2E5DB581"/>
    <w:rsid w:val="3EED5652"/>
    <w:rsid w:val="3FC6C263"/>
    <w:rsid w:val="3FFF07EC"/>
    <w:rsid w:val="59DC90E6"/>
    <w:rsid w:val="5BBDA9CF"/>
    <w:rsid w:val="697F79AC"/>
    <w:rsid w:val="7BDF4AA4"/>
    <w:rsid w:val="9FBD07BB"/>
    <w:rsid w:val="BFF70FF9"/>
    <w:rsid w:val="BFFF9572"/>
    <w:rsid w:val="DEF74CA7"/>
    <w:rsid w:val="DEFFB22D"/>
    <w:rsid w:val="EDAF48D1"/>
    <w:rsid w:val="EE2FD63F"/>
    <w:rsid w:val="EE7FB2E9"/>
    <w:rsid w:val="EF4FC7E9"/>
    <w:rsid w:val="EFFB8ED3"/>
    <w:rsid w:val="F7FCC689"/>
    <w:rsid w:val="FB6C34AA"/>
    <w:rsid w:val="FF5DDF86"/>
    <w:rsid w:val="FFEDE25A"/>
    <w:rsid w:val="FFF9F671"/>
    <w:rsid w:val="FFFA80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name="toc 2"/>
    <w:lsdException w:qFormat="1" w:uiPriority="39" w:semiHidden="0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4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3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link w:val="40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19">
    <w:name w:val="Default Paragraph Font"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autoRedefine/>
    <w:semiHidden/>
    <w:unhideWhenUsed/>
    <w:qFormat/>
    <w:uiPriority w:val="39"/>
    <w:pPr>
      <w:ind w:left="1260"/>
      <w:jc w:val="left"/>
    </w:pPr>
    <w:rPr>
      <w:rFonts w:cstheme="minorHAnsi"/>
      <w:sz w:val="20"/>
      <w:szCs w:val="20"/>
    </w:rPr>
  </w:style>
  <w:style w:type="paragraph" w:styleId="6">
    <w:name w:val="toc 5"/>
    <w:basedOn w:val="1"/>
    <w:next w:val="1"/>
    <w:autoRedefine/>
    <w:semiHidden/>
    <w:unhideWhenUsed/>
    <w:qFormat/>
    <w:uiPriority w:val="39"/>
    <w:pPr>
      <w:ind w:left="840"/>
      <w:jc w:val="left"/>
    </w:pPr>
    <w:rPr>
      <w:rFonts w:cstheme="minorHAnsi"/>
      <w:sz w:val="20"/>
      <w:szCs w:val="20"/>
    </w:rPr>
  </w:style>
  <w:style w:type="paragraph" w:styleId="7">
    <w:name w:val="toc 3"/>
    <w:basedOn w:val="1"/>
    <w:next w:val="1"/>
    <w:autoRedefine/>
    <w:unhideWhenUsed/>
    <w:qFormat/>
    <w:uiPriority w:val="39"/>
    <w:pPr>
      <w:ind w:left="420"/>
      <w:jc w:val="left"/>
    </w:pPr>
    <w:rPr>
      <w:rFonts w:cstheme="minorHAnsi"/>
      <w:sz w:val="20"/>
      <w:szCs w:val="20"/>
    </w:rPr>
  </w:style>
  <w:style w:type="paragraph" w:styleId="8">
    <w:name w:val="toc 8"/>
    <w:basedOn w:val="1"/>
    <w:next w:val="1"/>
    <w:autoRedefine/>
    <w:semiHidden/>
    <w:unhideWhenUsed/>
    <w:qFormat/>
    <w:uiPriority w:val="39"/>
    <w:pPr>
      <w:ind w:left="1470"/>
      <w:jc w:val="left"/>
    </w:pPr>
    <w:rPr>
      <w:rFonts w:cstheme="minorHAnsi"/>
      <w:sz w:val="20"/>
      <w:szCs w:val="20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spacing w:before="120"/>
      <w:jc w:val="left"/>
    </w:pPr>
    <w:rPr>
      <w:rFonts w:cstheme="minorHAnsi"/>
      <w:b/>
      <w:bCs/>
      <w:i/>
      <w:iCs/>
      <w:sz w:val="24"/>
      <w:szCs w:val="24"/>
    </w:rPr>
  </w:style>
  <w:style w:type="paragraph" w:styleId="12">
    <w:name w:val="toc 4"/>
    <w:basedOn w:val="1"/>
    <w:next w:val="1"/>
    <w:autoRedefine/>
    <w:semiHidden/>
    <w:unhideWhenUsed/>
    <w:qFormat/>
    <w:uiPriority w:val="39"/>
    <w:pPr>
      <w:ind w:left="630"/>
      <w:jc w:val="left"/>
    </w:pPr>
    <w:rPr>
      <w:rFonts w:cstheme="minorHAnsi"/>
      <w:sz w:val="20"/>
      <w:szCs w:val="20"/>
    </w:rPr>
  </w:style>
  <w:style w:type="paragraph" w:styleId="13">
    <w:name w:val="toc 6"/>
    <w:basedOn w:val="1"/>
    <w:next w:val="1"/>
    <w:autoRedefine/>
    <w:semiHidden/>
    <w:unhideWhenUsed/>
    <w:qFormat/>
    <w:uiPriority w:val="39"/>
    <w:pPr>
      <w:ind w:left="1050"/>
      <w:jc w:val="left"/>
    </w:pPr>
    <w:rPr>
      <w:rFonts w:cstheme="minorHAnsi"/>
      <w:sz w:val="20"/>
      <w:szCs w:val="20"/>
    </w:rPr>
  </w:style>
  <w:style w:type="paragraph" w:styleId="14">
    <w:name w:val="toc 2"/>
    <w:basedOn w:val="1"/>
    <w:next w:val="1"/>
    <w:autoRedefine/>
    <w:semiHidden/>
    <w:unhideWhenUsed/>
    <w:qFormat/>
    <w:uiPriority w:val="39"/>
    <w:pPr>
      <w:spacing w:before="120"/>
      <w:ind w:left="210"/>
      <w:jc w:val="left"/>
    </w:pPr>
    <w:rPr>
      <w:rFonts w:cstheme="minorHAnsi"/>
      <w:b/>
      <w:bCs/>
      <w:sz w:val="22"/>
    </w:rPr>
  </w:style>
  <w:style w:type="paragraph" w:styleId="15">
    <w:name w:val="toc 9"/>
    <w:basedOn w:val="1"/>
    <w:next w:val="1"/>
    <w:autoRedefine/>
    <w:semiHidden/>
    <w:unhideWhenUsed/>
    <w:qFormat/>
    <w:uiPriority w:val="39"/>
    <w:pPr>
      <w:ind w:left="1680"/>
      <w:jc w:val="left"/>
    </w:pPr>
    <w:rPr>
      <w:rFonts w:cstheme="minorHAnsi"/>
      <w:sz w:val="20"/>
      <w:szCs w:val="20"/>
    </w:rPr>
  </w:style>
  <w:style w:type="paragraph" w:styleId="16">
    <w:name w:val="HTML Preformatted"/>
    <w:basedOn w:val="1"/>
    <w:link w:val="2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8">
    <w:name w:val="Table Grid"/>
    <w:basedOn w:val="1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22"/>
    <w:rPr>
      <w:b/>
      <w:bCs/>
    </w:rPr>
  </w:style>
  <w:style w:type="character" w:styleId="21">
    <w:name w:val="FollowedHyperlink"/>
    <w:basedOn w:val="1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22">
    <w:name w:val="Hyperlink"/>
    <w:unhideWhenUsed/>
    <w:qFormat/>
    <w:uiPriority w:val="99"/>
    <w:rPr>
      <w:color w:val="0000FF"/>
      <w:u w:val="single"/>
    </w:rPr>
  </w:style>
  <w:style w:type="character" w:styleId="23">
    <w:name w:val="HTML Code"/>
    <w:basedOn w:val="19"/>
    <w:semiHidden/>
    <w:unhideWhenUsed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24">
    <w:name w:val="HTML 预设格式 字符"/>
    <w:basedOn w:val="19"/>
    <w:link w:val="16"/>
    <w:qFormat/>
    <w:uiPriority w:val="99"/>
    <w:rPr>
      <w:rFonts w:ascii="宋体" w:hAnsi="宋体" w:eastAsia="宋体" w:cs="宋体"/>
      <w:kern w:val="0"/>
      <w:sz w:val="24"/>
      <w:szCs w:val="24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character" w:customStyle="1" w:styleId="26">
    <w:name w:val="页脚 字符"/>
    <w:basedOn w:val="19"/>
    <w:link w:val="9"/>
    <w:qFormat/>
    <w:uiPriority w:val="99"/>
    <w:rPr>
      <w:sz w:val="18"/>
      <w:szCs w:val="18"/>
    </w:rPr>
  </w:style>
  <w:style w:type="character" w:customStyle="1" w:styleId="27">
    <w:name w:val="hljs-attr"/>
    <w:basedOn w:val="19"/>
    <w:qFormat/>
    <w:uiPriority w:val="0"/>
  </w:style>
  <w:style w:type="character" w:customStyle="1" w:styleId="28">
    <w:name w:val="hljs-attribute"/>
    <w:basedOn w:val="19"/>
    <w:qFormat/>
    <w:uiPriority w:val="0"/>
  </w:style>
  <w:style w:type="character" w:customStyle="1" w:styleId="29">
    <w:name w:val="hljs-number"/>
    <w:basedOn w:val="19"/>
    <w:qFormat/>
    <w:uiPriority w:val="0"/>
  </w:style>
  <w:style w:type="character" w:customStyle="1" w:styleId="30">
    <w:name w:val="标题 3 字符"/>
    <w:basedOn w:val="19"/>
    <w:link w:val="3"/>
    <w:semiHidden/>
    <w:qFormat/>
    <w:uiPriority w:val="9"/>
    <w:rPr>
      <w:b/>
      <w:bCs/>
      <w:sz w:val="32"/>
      <w:szCs w:val="32"/>
    </w:rPr>
  </w:style>
  <w:style w:type="character" w:customStyle="1" w:styleId="31">
    <w:name w:val="Unresolved Mention"/>
    <w:basedOn w:val="19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2">
    <w:name w:val="TOC Heading"/>
    <w:basedOn w:val="2"/>
    <w:next w:val="1"/>
    <w:unhideWhenUsed/>
    <w:qFormat/>
    <w:uiPriority w:val="39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  <w:lang w:eastAsia="en-US"/>
    </w:rPr>
  </w:style>
  <w:style w:type="character" w:customStyle="1" w:styleId="33">
    <w:name w:val="hljs-string"/>
    <w:basedOn w:val="19"/>
    <w:qFormat/>
    <w:uiPriority w:val="0"/>
  </w:style>
  <w:style w:type="paragraph" w:customStyle="1" w:styleId="34">
    <w:name w:val="line"/>
    <w:qFormat/>
    <w:uiPriority w:val="0"/>
    <w:pPr>
      <w:widowControl/>
      <w:spacing w:before="100" w:beforeAutospacing="1" w:after="100" w:afterAutospacing="1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-SA"/>
    </w:rPr>
  </w:style>
  <w:style w:type="character" w:customStyle="1" w:styleId="35">
    <w:name w:val="页眉 字符"/>
    <w:basedOn w:val="19"/>
    <w:link w:val="10"/>
    <w:qFormat/>
    <w:uiPriority w:val="99"/>
    <w:rPr>
      <w:sz w:val="18"/>
      <w:szCs w:val="18"/>
    </w:rPr>
  </w:style>
  <w:style w:type="paragraph" w:styleId="36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38">
    <w:name w:val="json"/>
    <w:basedOn w:val="19"/>
    <w:qFormat/>
    <w:uiPriority w:val="0"/>
  </w:style>
  <w:style w:type="character" w:customStyle="1" w:styleId="39">
    <w:name w:val="hljs-keyword"/>
    <w:basedOn w:val="19"/>
    <w:qFormat/>
    <w:uiPriority w:val="0"/>
  </w:style>
  <w:style w:type="character" w:customStyle="1" w:styleId="40">
    <w:name w:val="标题 4 字符"/>
    <w:basedOn w:val="19"/>
    <w:link w:val="4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41">
    <w:name w:val="标题 1 字符"/>
    <w:basedOn w:val="1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TotalTime>0</TotalTime>
  <ScaleCrop>false</ScaleCrop>
  <LinksUpToDate>false</LinksUpToDate>
  <Application>WPS Office_6.8.2.8850_F1E327BC-269C-435d-A152-05C5408002CA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2024-11-23T06:55:00Z</dcterms:created>
  <dc:creator>Data</dc:creator>
  <cp:lastModifiedBy>安和桥</cp:lastModifiedBy>
  <dcterms:modified xsi:type="dcterms:W3CDTF">2024-11-25T16:10:56Z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90612C4B565E383AE6DC3E67065B44FE_42</vt:lpwstr>
  </property>
</Properties>
</file>